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81" w:rsidRPr="00B14C81" w:rsidRDefault="00960478" w:rsidP="00B14C81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960478">
        <w:rPr>
          <w:rFonts w:ascii="Times New Roman" w:hAnsi="Times New Roman" w:cs="Times New Roman"/>
          <w:b/>
          <w:sz w:val="28"/>
          <w:szCs w:val="28"/>
          <w:lang w:val="kk-KZ"/>
        </w:rPr>
        <w:t>Ғылыми-педагогикалық зерттеудің әдіснамасы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B14C8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пәні бойынша с</w:t>
      </w:r>
      <w:r w:rsidR="00B14C81" w:rsidRPr="00B14C81">
        <w:rPr>
          <w:rFonts w:ascii="Times New Roman" w:hAnsi="Times New Roman"/>
          <w:b/>
          <w:sz w:val="28"/>
          <w:szCs w:val="28"/>
          <w:lang w:val="kk-KZ"/>
        </w:rPr>
        <w:t>еминар  сабақтары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7"/>
        <w:gridCol w:w="1735"/>
        <w:gridCol w:w="2551"/>
        <w:gridCol w:w="2126"/>
        <w:gridCol w:w="4962"/>
        <w:gridCol w:w="2693"/>
      </w:tblGrid>
      <w:tr w:rsidR="00B14C81" w:rsidRPr="00B14C81" w:rsidTr="00B14C81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Сабақты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ұсынылатын әдебиеттер тізімі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тапсырмаларды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орындаудың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технологиясы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, әдістемесі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әдіс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B14C81" w:rsidRPr="00B14C81" w:rsidTr="00B14C81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 1.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Адамның ғылыми таным саласындағы зерттеу әрекеті. 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51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Студенттерге таным жә</w:t>
            </w:r>
            <w:r w:rsidR="00B14C81"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ғылыми таным әрекетімен  таныстыру негізінде зерттеу әрекетінің құрылым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14C81"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меңгерту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Ғылым және ғылыми  танымның алгоритмі.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Педагогикалық  зерттеу туралы түсінік.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Зерттеушілік ізденістің көздері мен шарттары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  Студенттің оқу-зерттеушілік әрекеті. Қазақстанда таным теориясының дамуы.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семинар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Республикасының «Ғылым туралы» Заңы. – Алматы, 2011. - 20 бет.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Таубаева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(9-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 95-96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Қазақ тілі терминдерінің салалық ғылыми түсіндірме сөздігі.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және психология. Оқулық-анықтамалық басылым. – Алматы: Мектеп, 2002. – 256 бет.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174-176 б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Бережнова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Е.В., Краевский В.В.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Основы учебно-исследовательской деятельности студентов. – М., 2005. – 128 с.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73-126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Салагаев 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Студенческие научные работы. Академическая ритрика: Учебное пособие. – Алматы: Раритет, 2004. – 200 с.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89-98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Дәстүрлі семинар </w:t>
            </w:r>
          </w:p>
        </w:tc>
      </w:tr>
      <w:tr w:rsidR="00B14C81" w:rsidRPr="00B14C81" w:rsidTr="00B14C81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С 2.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әдіснамасының  пәндік және пәнарал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ық  деңгейлері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әдіснамасының даму генезисі.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Студенттерге педагогика әдіснамасы туралы алған теориялық білімде</w:t>
            </w:r>
            <w:r w:rsidR="00B51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рін әдіснама </w:t>
            </w:r>
            <w:r w:rsidR="00B51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деңгейлерін талдап,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Әдіснама» түсінігі және  әдіснаманың негізгі деңгейлері.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Педагогика әдіснамасының  мәні, мәртебесі, ұстанымдары.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Педагогика әдіснамасының даму кезеңдері.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Қазақстандыық әдіснамашы ғалымдар</w:t>
            </w:r>
            <w:r w:rsidR="00B51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атаңыз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 w:rsidP="00B51A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Мәселелік семинар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Таубаева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 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-60</w:t>
            </w:r>
            <w:proofErr w:type="gram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  <w:proofErr w:type="gram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281-308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,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Таубаева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Педагогика әдіснамасы: </w:t>
            </w:r>
            <w:proofErr w:type="gramStart"/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</w:t>
            </w:r>
            <w:proofErr w:type="gramEnd"/>
            <w:r w:rsidRPr="00B14C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98-131 б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Проблемалық оқыту технологиясы</w:t>
            </w:r>
          </w:p>
        </w:tc>
      </w:tr>
      <w:tr w:rsidR="00B14C81" w:rsidRPr="00B14C81" w:rsidTr="00B14C81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 3.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зерттеудің тақырыбын таңдау және оның өзектілігі. 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C9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зерттеу тақырыбын</w:t>
            </w:r>
            <w:r w:rsidR="00B51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таңдау алаңдарымен таныстыру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оның өз</w:t>
            </w:r>
            <w:r w:rsidR="00B51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ектілігін нақты мысалдармен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игерту.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Зерттеу тақырыбы</w:t>
            </w:r>
            <w:r w:rsidR="00B51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оның көкейкестілігі. </w:t>
            </w:r>
          </w:p>
          <w:p w:rsidR="00B51AC9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Зерттеудің өзектілігінің негіздемесі.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 Зерттеу тақырыбының құрамы.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сократтық әді</w:t>
            </w:r>
            <w:r w:rsidR="00B51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Таубаева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 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112-130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Мардахаев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Дипломная работа бакалавра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 и защита: учебно-методическое пособие.- М.: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4-20; 71-76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Құсайынов А.Қ., Наби Ы, Таубаева Ш.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және психология салаларындағы диссертациялар (анықтамалық талдама шолу)// Диссертации по педагогике и психологии (справочно-аналитический обзор). -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ROND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баспасы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298 бет.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212-233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Клименюк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А.В.,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Калита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А.А., Бережная Э.П.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и методика педагогического исследования. Постановка цели и задач исследования. - Киев,1988. - 100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Әңгіме өткізу әдістемесі</w:t>
            </w:r>
          </w:p>
        </w:tc>
      </w:tr>
      <w:tr w:rsidR="00B14C81" w:rsidRPr="00B14C81" w:rsidTr="00B14C81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жұмыстың ғылыми аппаратының құрылымы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Зерттеудің кілтті түсініктері анықтамаларының мазмұны.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Зерттеудің ғылыми  және түсініктік аппаратын 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тәсідерін меңгерту.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Дипломдық жұмыстың  мақсаты, болжамы, міндеттері.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Дипломдық жұмыстың  әдістері.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Зерттеудің негізгі түсініктерінің анықтамалары.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 w:rsidP="00B51A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Миға шабуыл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Таубаева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 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112-155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Краевский В.В.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Методология педагогики: новый этап: учеб. пособие для студ.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аведений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М.: Издательский центр «Академия», 2006. – 400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250-329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3. .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Загвязинский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 педагога: учебное пособие для студентов вузов. – М.: Издательский центр «Академия», 2010. – 176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11-57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сыни ойлау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технологиясы</w:t>
            </w:r>
          </w:p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4C81" w:rsidRPr="00B14C81" w:rsidTr="00B14C81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 зерттеудің  тұжырымдамасы.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Студенттерді  зерттеудің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әдіснамалық тұғырлары мен теориялық қағидаларының өзара байланысын анықтауға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үйрету.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Зерттеуіңіздің әдіснамалық тұғырлары мен теориялық қағидалары таңдау жолдары.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Әдіснамалық тұғырлар мен принциптердің арақатынасы.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Зерттеудің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теориялық негіздерін іріктеу логикасы.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 w:rsidP="00B51A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Дөңгелек стол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Таубаева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 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155-172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Таубаева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Педагогика әдіснамасы: </w:t>
            </w:r>
            <w:proofErr w:type="gramStart"/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</w:t>
            </w:r>
            <w:proofErr w:type="gramEnd"/>
            <w:r w:rsidRPr="00B14C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153-230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</w:tc>
      </w:tr>
      <w:tr w:rsidR="00B14C81" w:rsidRPr="00B14C81" w:rsidTr="00B14C81">
        <w:trPr>
          <w:trHeight w:val="440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 w:rsidP="00B51AC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 6.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Ғылыми әдебиеттерді зерделеу әдісі.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Сауалнама, тестілеу және сұрастыруды жүргізу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Тәжірибелік-педагогикалық жұмыс.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зерттеудің эипирикалық әдістерін меңгеруін қамтамасыз ету.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Әдебиеттерді оқу және талдау тәсілдері.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Социологиялық әдістердің ұқсастығы мен айырмашылығын түсіндіру..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семинар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Таубаева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 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172-205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Мардахаев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Дипломная работа бакалавра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 и защита: учебно-методическое пособие.- М.: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63-68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Таубаева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 </w:t>
            </w:r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Педагогика әдіснамасы: </w:t>
            </w:r>
            <w:proofErr w:type="gramStart"/>
            <w:r w:rsidRPr="00B14C8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</w:t>
            </w:r>
            <w:proofErr w:type="gramEnd"/>
            <w:r w:rsidRPr="00B14C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38-52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Дәстүрлі семинар </w:t>
            </w:r>
          </w:p>
        </w:tc>
      </w:tr>
      <w:tr w:rsidR="00B14C81" w:rsidRPr="00B14C81" w:rsidTr="00B14C81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7.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зерттеулердегі модельдеу.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Зерттеудегі модельдеу әдісінің қолданылу кезеңдерін меңгерту.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Модельдеудің зерттеудегі рөлі.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Зерттеу нысаны мен пәнін модельдеудің тәсілдерін түсіндіру.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Өз дипломдық жұмысы бойынша модель құрастыруды ұйымдастыру.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 w:rsidP="00B51A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жағдаятты талдау әдісі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Таубаева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212-224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Бережнова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Е.В., Краевский В.В.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Основы учебно-исследовательской деятельности студентов. – М., 2005. – 128 с.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67-71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Аубакирова Р., Нұрбекова М.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әдістемесі: Оқу құралы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Астана: Фолиант, 2015. – 120 бет.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44-45 б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семинар-жағдаяттық тапсырмалар,</w:t>
            </w:r>
          </w:p>
        </w:tc>
      </w:tr>
      <w:tr w:rsidR="00B14C81" w:rsidRPr="00B14C81" w:rsidTr="00B14C81">
        <w:trPr>
          <w:trHeight w:val="12038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 8.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Тәжірибелік-эксперименттік жұмысты жоспарлау және ұйымдастыру.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Студенттерге Тәжірибелік-эксперименттік жұмысты жоспарлау және ұйымдастыру қисынын түсіндіру.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Тәжірибелік-эксперименттік жұмыс – зерттеудің эмпирикалық әдісі.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Тәжірибелік-эксперименттік жұмыстың тақырыбы мен жоспары.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Тәжірибелік-эксперименттік жұмысты ұйымдастыру тәртібі.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 w:rsidP="00B51A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стол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Таубаева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205-212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Мардахаев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Дипломная работа бакалавра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 и защита: учебно-методическое пособие.- М.: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65-66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Чечин Л.М., Шаңбаев Т.Қ.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30-34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 А.А.,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Воробъев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педагогического эксперимента /Под ред. А.И. Пискунова, Г.В. Воробьева. – М.: Педагогика, 1979. - 208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Малинин В.И.,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Экгольм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И.К.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эксперимент как методологическая проблема //Советская педагогика, 1970. – № 8.– с.59-80.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 Қосанов Б.М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Педагогика мен психологиядағы математикалық әдістер. Оқу құралы.- Алматы: Абай атындағы Қазақ ұлттық педагогикалық университеті, 2012. – 102 бет.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37-54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Исаева З.И., Таубаева Ш.Т.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Педагогический эксперимент.  Учебное пособие. -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120 с.</w:t>
            </w:r>
          </w:p>
          <w:p w:rsidR="00B14C81" w:rsidRPr="00B14C81" w:rsidRDefault="00B14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пікірталас</w:t>
            </w:r>
          </w:p>
        </w:tc>
      </w:tr>
      <w:tr w:rsidR="00B14C81" w:rsidRPr="00B14C81" w:rsidTr="00B14C81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тақырыбына сәйкес әдістердің әлеуетін анықтау жұмысы.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Студенттерде Зерттеу тақырыбына сәйкес әдістердің әлеуетін анықтау дағдыларын қалыптастыру.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Зерттеу әдістерінің әлеуетін анықтау тәсілдері.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Дипломдық жұмыс бойынша зерттеу әдістерінің мүмкіндіктері.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Қолданылатын әдістерге сипаттама.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 w:rsidP="00B51A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Миға шабуыл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Ш.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172-181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Методы педагогических исследований: состояние, проблемы, перспективы. Материалы V сессии Всероссийского семинара по методологии педагогики./ Под ред. В.М. Полонского. – М.: ИТИП, 2006. – 252 с.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Загвязинский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В.И.,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Атаханов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Методология и методы психолого-педагогического исследования. - М.: Издательский центр «Академия», 2001. – 208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89-162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сыни ойлау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технологиясы</w:t>
            </w:r>
          </w:p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4C81" w:rsidRPr="00B14C81" w:rsidTr="00B14C81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Ғылыми-педагогикалық зерттеудің мазмұнын  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тараулар мен тармақшаларды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құрастыру логикас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lastRenderedPageBreak/>
              <w:t>ы.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Студенттердің 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Ғылыми-педагогикалық зерттеудің мазмұнын  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тараулар мен тармақшаларды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құрастыру дағдыларын дамыту.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Ғылыми-педагогикалық зерттеудің мазмұны.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2. Зерттеудегі тарау мен тармақшалардың қызметтері.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3. Дипломдық жұмвс мазмұнын жазып негздеу тәртібі.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 w:rsidP="00B51A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Мәселелік семинар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Таубаева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95-112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Райзберг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Б.А.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Диссертация и ученая степень: Пособие для соискателей. – М.: ИНФРА-М,  2008. - 480 с.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107-130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Салагаев 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Студенческие научные работы. Академическая ритрика: Учебное пособие. – Алматы: Раритет, 2004. – 200 с.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117-147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 оқыту технологиясы</w:t>
            </w:r>
          </w:p>
        </w:tc>
      </w:tr>
      <w:tr w:rsidR="00B14C81" w:rsidRPr="00B14C81" w:rsidTr="00B14C81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 11.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тақырыбы бойынша конференцияға баяндаманың құрылымы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зерттеу нәтижелерін ауызша баяндау біліктіліктерін қалыптастыру.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Баяндама – зерттеу нәтижесі ретінде.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Конференция тақырыбына сай өз зерттеуі бойынша баяндама түзу жолдары.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Баяндаманы  көрсетілім арқылы хабарлау жолдары.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 w:rsidP="00B51A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жағдаятты талдау әдісі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Ш.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.- 360 бет.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158-172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 224-230.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Чечин Л.М., Шаңбаев Т.Қ.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21-25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4.  Пасмуров А.Я.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Как эффективно подготовить и провести конференцию, семинар, выставку. – СПб.: Питер, 2006. – 272с. 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17-196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 Пастухов И.П., Тарасова Н.В.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Основы учебно-исследовательской деятельности студентов. – М.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Издательский дом «Академия»,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20107 – 160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149-153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семинар-жағдаяттық тапсырмалар,</w:t>
            </w:r>
          </w:p>
        </w:tc>
      </w:tr>
      <w:tr w:rsidR="00B14C81" w:rsidRPr="00B14C81" w:rsidTr="00B14C81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12.</w:t>
            </w:r>
            <w:r w:rsidRPr="00B14C81">
              <w:rPr>
                <w:rFonts w:ascii="Times New Roman" w:hAnsi="Times New Roman" w:cs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Мақалалар мен әдістемелік ұсыныстарды жазып  дайынд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Студенттерге мақалалар мен әдістемелік ұсыныстарды жазып  дайындау алгоритмін мегерту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Мақала – зерттеу нәтижесі.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Әдістемелік ұсыныс- зерттеудің практикалық нәтижесі.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Мақалалар мен әдістемелік ұсыныстарды жазып 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дайындау әдістемесі.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51AC9" w:rsidP="00B51A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сократтық әдіс</w:t>
            </w:r>
            <w:r w:rsidR="00B14C81"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Чечин Л.М., Шаңбаев Т.Қ.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34-45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Салагаев 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Студенческие научные работы. Академическая ритрика: Учебное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пособие. – Алматы: Раритет, 2004. – 200 с.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33-36; 84-89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Асанов Ж., Әбдіхалықов Н. 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ғылыми-зерттеу әдістері. Оқу құралы. - Астана: Фолиант, 2015. – 120 бет.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79-82 б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Әңгіме өткізу әдістемесі</w:t>
            </w:r>
          </w:p>
        </w:tc>
      </w:tr>
      <w:tr w:rsidR="00B14C81" w:rsidRPr="00B14C81" w:rsidTr="00B14C81">
        <w:trPr>
          <w:trHeight w:val="3055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 13. </w:t>
            </w: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нәтижелерін талдау және түсіндіру.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Студенттерде </w:t>
            </w: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нәтижелерін талдау және түсіндіру</w:t>
            </w:r>
            <w:r w:rsidRPr="00B14C8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дағдыларын дамыту.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нәтижелерін талдау тәртібі.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Зерттеу нәтижелерін түсіндіру тәртібі.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Зерттеу нәтижелерін талдау және түсіндіру дағдылары.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 w:rsidP="00B51A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стол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Таубаева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 Педагогика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.- 360 бет.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(155-158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Полонский В.М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Словарь по образованию и педагогике. – М.: Высшая школа, 2004. –512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(158-174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сыни ойлау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технологиясы</w:t>
            </w:r>
          </w:p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</w:tc>
      </w:tr>
      <w:tr w:rsidR="00B14C81" w:rsidRPr="00B14C81" w:rsidTr="00B14C81">
        <w:trPr>
          <w:trHeight w:val="382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жұмыстың мазмұны мен құрылымы.   Жұмысты рәсімдеуге қойылатын талапта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Студенттердің  дипломдық жұмыстың мазмұны мен құрылымына сай    жұмысты рәсімдеуге қойылатын талаптарды меңгерту.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Мәтінді пішімдеу және тақырыптарды рәсімдеу.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Иллюстациялық материалдар мен кестелерді рәсімдеу.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Сілтемелерді рәсімдеу.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 w:rsidP="00B51A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стол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Турманова К.Н., Ташкеева Г.К.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Дипломдық жұмысты жазу бойынша әдістемелік нұсқаулық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бакалавриат).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- 52 бет.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19-37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Мардахаев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Дипломная работа бакалавра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 и защита: учебно-методическое пособие.- М.: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3-43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</w:tc>
      </w:tr>
      <w:tr w:rsidR="00B14C81" w:rsidRPr="00B14C81" w:rsidTr="00B14C81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</w:t>
            </w: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Дипломдық жұмысты бағалау жүйесі. Дипломдық жұмысты қорғауға ұсыну тәртібі.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Дипломдық жұмысты қорғау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тәртібі.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Студенттерде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дипломдық жұмысты бағалау жүйесі,  дипломдық жұмысты қорғауға ұсыну тәртібі,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дипломдық жұмысты қорғау тәртібі туралы нақты білімдерін қалыптастыру.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Дипломдық жұмысты дайындау барысында қойылатын баға.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Дипломдық жұмысты қорғау барысында қойылатын баға.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Дипломдық жұмысты қорғауға ұсыну және қорғау тәртібі.</w:t>
            </w:r>
          </w:p>
          <w:p w:rsidR="00B14C81" w:rsidRPr="00B14C81" w:rsidRDefault="00B14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 w:rsidP="00B51A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Миға шабуыл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Турманова К.Н., Ташкеева Г.К.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Дипломдық жұмысты жазу бойынша әдістемелік нұсқаулық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бакалавриат).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- 52 бет.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38-45 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б.)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Мардахаев</w:t>
            </w:r>
            <w:proofErr w:type="spellEnd"/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Дипломная работа бакалавра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: подготовка и защита: учебно-методическое пособие.- М.: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43-55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 Пастухов И.П., Тарасова Н.В.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Основы учебно-исследовательской деятельности студентов. – М.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Издательский дом «Академия»,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20107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14C81">
              <w:rPr>
                <w:rFonts w:ascii="Times New Roman" w:hAnsi="Times New Roman" w:cs="Times New Roman"/>
                <w:sz w:val="24"/>
                <w:szCs w:val="24"/>
              </w:rPr>
              <w:t xml:space="preserve"> – 160 </w:t>
            </w:r>
            <w:proofErr w:type="gramStart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4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C81" w:rsidRPr="00B14C81" w:rsidRDefault="00B14C8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153-157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14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81" w:rsidRPr="00B14C81" w:rsidRDefault="00B14C8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4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сыни ойлау</w:t>
            </w:r>
            <w:r w:rsidRPr="00B14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технологиясы</w:t>
            </w:r>
          </w:p>
          <w:p w:rsidR="00B14C81" w:rsidRPr="00B14C81" w:rsidRDefault="00B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14C81" w:rsidRPr="00B14C81" w:rsidRDefault="00B14C81" w:rsidP="00B14C8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14C81" w:rsidRPr="00B14C81" w:rsidRDefault="00B14C81" w:rsidP="00B14C8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7090B" w:rsidRPr="00B14C81" w:rsidRDefault="00B7090B">
      <w:pPr>
        <w:rPr>
          <w:sz w:val="24"/>
          <w:szCs w:val="24"/>
        </w:rPr>
      </w:pPr>
    </w:p>
    <w:sectPr w:rsidR="00B7090B" w:rsidRPr="00B14C81" w:rsidSect="00B14C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4C81"/>
    <w:rsid w:val="00514B3A"/>
    <w:rsid w:val="007C10E0"/>
    <w:rsid w:val="00960478"/>
    <w:rsid w:val="00B14C81"/>
    <w:rsid w:val="00B51AC9"/>
    <w:rsid w:val="00B70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35246-C699-4BFC-9903-1A1CDBB3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1950</Words>
  <Characters>11120</Characters>
  <Application>Microsoft Office Word</Application>
  <DocSecurity>0</DocSecurity>
  <Lines>92</Lines>
  <Paragraphs>26</Paragraphs>
  <ScaleCrop>false</ScaleCrop>
  <Company>Microsoft</Company>
  <LinksUpToDate>false</LinksUpToDate>
  <CharactersWithSpaces>13044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2020-08-22T11:14:00Z</dcterms:created>
  <dcterms:modified xsi:type="dcterms:W3CDTF">2020-08-23T13:00:00Z</dcterms:modified>
</cp:coreProperties>
</file>